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57" w:rsidRDefault="003D4B57">
      <w:pPr>
        <w:pBdr>
          <w:top w:val="nil"/>
          <w:left w:val="nil"/>
          <w:bottom w:val="nil"/>
          <w:right w:val="nil"/>
          <w:between w:val="nil"/>
        </w:pBdr>
        <w:spacing w:after="0" w:line="240" w:lineRule="auto"/>
        <w:jc w:val="center"/>
        <w:rPr>
          <w:color w:val="000000"/>
        </w:rPr>
      </w:pPr>
    </w:p>
    <w:p w:rsidR="003D4B57" w:rsidRDefault="00275910">
      <w:pPr>
        <w:spacing w:after="0" w:line="240" w:lineRule="auto"/>
        <w:ind w:left="270" w:hanging="270"/>
        <w:jc w:val="center"/>
        <w:rPr>
          <w:b/>
        </w:rPr>
      </w:pPr>
      <w:r>
        <w:rPr>
          <w:b/>
        </w:rPr>
        <w:t>KẾ HOẠCH CSGD CHỦ ĐỀ “GIA ĐÌNH”</w:t>
      </w:r>
    </w:p>
    <w:tbl>
      <w:tblPr>
        <w:tblStyle w:val="a"/>
        <w:tblW w:w="13590" w:type="dxa"/>
        <w:tblInd w:w="108" w:type="dxa"/>
        <w:tblLayout w:type="fixed"/>
        <w:tblLook w:val="0400" w:firstRow="0" w:lastRow="0" w:firstColumn="0" w:lastColumn="0" w:noHBand="0" w:noVBand="1"/>
      </w:tblPr>
      <w:tblGrid>
        <w:gridCol w:w="810"/>
        <w:gridCol w:w="2407"/>
        <w:gridCol w:w="2453"/>
        <w:gridCol w:w="517"/>
        <w:gridCol w:w="1220"/>
        <w:gridCol w:w="693"/>
        <w:gridCol w:w="352"/>
        <w:gridCol w:w="548"/>
        <w:gridCol w:w="810"/>
        <w:gridCol w:w="990"/>
        <w:gridCol w:w="990"/>
        <w:gridCol w:w="990"/>
        <w:gridCol w:w="810"/>
      </w:tblGrid>
      <w:tr w:rsidR="003D4B57">
        <w:trPr>
          <w:trHeight w:val="57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STT</w:t>
            </w:r>
          </w:p>
        </w:tc>
        <w:tc>
          <w:tcPr>
            <w:tcW w:w="2407" w:type="dxa"/>
            <w:vMerge w:val="restart"/>
            <w:tcBorders>
              <w:top w:val="single" w:sz="4" w:space="0" w:color="000000"/>
              <w:left w:val="single" w:sz="4" w:space="0" w:color="000000"/>
              <w:right w:val="nil"/>
            </w:tcBorders>
            <w:shd w:val="clear" w:color="auto" w:fill="FFFFFF"/>
            <w:vAlign w:val="center"/>
          </w:tcPr>
          <w:p w:rsidR="003D4B57" w:rsidRDefault="00275910">
            <w:pPr>
              <w:spacing w:after="0" w:line="240" w:lineRule="auto"/>
              <w:jc w:val="center"/>
            </w:pPr>
            <w:r>
              <w:t>Mục tiêu năm</w:t>
            </w:r>
          </w:p>
          <w:p w:rsidR="003D4B57" w:rsidRDefault="00275910">
            <w:pPr>
              <w:spacing w:after="0" w:line="240" w:lineRule="auto"/>
              <w:jc w:val="center"/>
            </w:pPr>
            <w:r>
              <w:t> </w:t>
            </w:r>
          </w:p>
        </w:tc>
        <w:tc>
          <w:tcPr>
            <w:tcW w:w="2453"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Nội dung năm</w:t>
            </w:r>
          </w:p>
          <w:p w:rsidR="003D4B57" w:rsidRDefault="00275910">
            <w:pPr>
              <w:spacing w:after="0" w:line="240" w:lineRule="auto"/>
              <w:jc w:val="center"/>
            </w:pPr>
            <w:r>
              <w:t> </w:t>
            </w:r>
          </w:p>
        </w:tc>
        <w:tc>
          <w:tcPr>
            <w:tcW w:w="2430" w:type="dxa"/>
            <w:gridSpan w:val="3"/>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Nội sung chủ đề</w:t>
            </w:r>
          </w:p>
          <w:p w:rsidR="003D4B57" w:rsidRDefault="00275910">
            <w:pPr>
              <w:spacing w:after="0" w:line="240" w:lineRule="auto"/>
              <w:jc w:val="center"/>
            </w:pPr>
            <w:r>
              <w:t>Nội dung</w:t>
            </w: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Phạm vi thực hiẹn</w:t>
            </w:r>
          </w:p>
          <w:p w:rsidR="003D4B57" w:rsidRDefault="00275910">
            <w:pPr>
              <w:spacing w:after="0" w:line="240" w:lineRule="auto"/>
              <w:jc w:val="center"/>
            </w:pPr>
            <w:r>
              <w:t> </w:t>
            </w:r>
          </w:p>
        </w:tc>
        <w:tc>
          <w:tcPr>
            <w:tcW w:w="810"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Địa điểm tổ chức</w:t>
            </w:r>
          </w:p>
          <w:p w:rsidR="003D4B57" w:rsidRDefault="00275910">
            <w:pPr>
              <w:spacing w:after="0" w:line="240" w:lineRule="auto"/>
              <w:jc w:val="center"/>
            </w:pPr>
            <w:r>
              <w:t> </w:t>
            </w:r>
          </w:p>
        </w:tc>
        <w:tc>
          <w:tcPr>
            <w:tcW w:w="2970" w:type="dxa"/>
            <w:gridSpan w:val="3"/>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CHỦ ĐỀ GIA ĐÌNH</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t>Ghi chú về các điều chỉnh khác</w:t>
            </w:r>
            <w:r>
              <w:rPr>
                <w:color w:val="000000"/>
              </w:rPr>
              <w:t> </w:t>
            </w:r>
          </w:p>
        </w:tc>
      </w:tr>
      <w:tr w:rsidR="003D4B57">
        <w:trPr>
          <w:trHeight w:val="540"/>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single" w:sz="4" w:space="0" w:color="000000"/>
              <w:right w:val="nil"/>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53"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30" w:type="dxa"/>
            <w:gridSpan w:val="3"/>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Nhánh 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Nhánh 2</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Nhánh 3</w:t>
            </w: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r>
      <w:tr w:rsidR="003D4B57">
        <w:trPr>
          <w:trHeight w:val="1197"/>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2407" w:type="dxa"/>
            <w:vMerge/>
            <w:tcBorders>
              <w:top w:val="single" w:sz="4" w:space="0" w:color="000000"/>
              <w:left w:val="single" w:sz="4" w:space="0" w:color="000000"/>
              <w:right w:val="nil"/>
            </w:tcBorders>
            <w:shd w:val="clear" w:color="auto" w:fill="FFFFFF"/>
            <w:vAlign w:val="center"/>
          </w:tcPr>
          <w:p w:rsidR="003D4B57" w:rsidRDefault="003D4B57">
            <w:pPr>
              <w:widowControl w:val="0"/>
              <w:pBdr>
                <w:top w:val="nil"/>
                <w:left w:val="nil"/>
                <w:bottom w:val="nil"/>
                <w:right w:val="nil"/>
                <w:between w:val="nil"/>
              </w:pBdr>
              <w:spacing w:after="0"/>
            </w:pPr>
          </w:p>
        </w:tc>
        <w:tc>
          <w:tcPr>
            <w:tcW w:w="2453"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2430" w:type="dxa"/>
            <w:gridSpan w:val="3"/>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Mái ấm gia đình</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 xml:space="preserve">Cô giáo của con </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Đồ dùng GĐ bé</w:t>
            </w: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I. LĨNH VỰC GIÁO DỤC PHÁT TRIỂN THỂ CHẤT</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A. Phát triển vận động</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43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1. Thực hiện các động tác phát triển các nhóm cơ và hô hấp (Thể dục sáng)</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990" w:type="dxa"/>
            <w:tcBorders>
              <w:top w:val="nil"/>
              <w:left w:val="single" w:sz="4" w:space="0" w:color="000000"/>
              <w:bottom w:val="single" w:sz="4" w:space="0" w:color="000000"/>
              <w:right w:val="nil"/>
            </w:tcBorders>
            <w:shd w:val="clear" w:color="auto" w:fill="FFFFFF"/>
            <w:vAlign w:val="center"/>
          </w:tcPr>
          <w:p w:rsidR="003D4B57" w:rsidRDefault="00275910">
            <w:pPr>
              <w:spacing w:after="0" w:line="240" w:lineRule="auto"/>
              <w:jc w:val="center"/>
              <w:rPr>
                <w:b/>
                <w:color w:val="FF0000"/>
              </w:rPr>
            </w:pPr>
            <w:r>
              <w:rPr>
                <w:b/>
                <w:color w:val="FF0000"/>
              </w:rPr>
              <w:t> </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3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w:t>
            </w:r>
          </w:p>
        </w:tc>
        <w:tc>
          <w:tcPr>
            <w:tcW w:w="2407"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Thực hiện đủ các bước của động tác hô hấp trong bài tập thể dục theo hướng dẫn</w:t>
            </w:r>
          </w:p>
        </w:tc>
        <w:tc>
          <w:tcPr>
            <w:tcW w:w="2453"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Tập kết hợp 5 động tác cơ bản trong bài tập thể dục</w:t>
            </w:r>
          </w:p>
        </w:tc>
        <w:tc>
          <w:tcPr>
            <w:tcW w:w="2430" w:type="dxa"/>
            <w:gridSpan w:val="3"/>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rPr>
                <w:color w:val="000000"/>
              </w:rPr>
            </w:pPr>
            <w:r>
              <w:rPr>
                <w:color w:val="000000"/>
              </w:rPr>
              <w:t xml:space="preserve">Bài 4: </w:t>
            </w:r>
          </w:p>
          <w:p w:rsidR="003D4B57" w:rsidRDefault="00275910">
            <w:pPr>
              <w:spacing w:after="0" w:line="240" w:lineRule="auto"/>
              <w:rPr>
                <w:color w:val="000000"/>
              </w:rPr>
            </w:pPr>
            <w:r>
              <w:rPr>
                <w:color w:val="000000"/>
              </w:rPr>
              <w:t xml:space="preserve">+ Hô hấp: Hít vào thở ra  </w:t>
            </w:r>
          </w:p>
          <w:p w:rsidR="003D4B57" w:rsidRDefault="00275910">
            <w:pPr>
              <w:spacing w:after="0" w:line="240" w:lineRule="auto"/>
              <w:rPr>
                <w:color w:val="000000"/>
              </w:rPr>
            </w:pPr>
            <w:r>
              <w:rPr>
                <w:color w:val="000000"/>
              </w:rPr>
              <w:t xml:space="preserve">+  Tay: Hai tay đưa ra trước, lên cao </w:t>
            </w:r>
          </w:p>
          <w:p w:rsidR="003D4B57" w:rsidRDefault="00275910">
            <w:pPr>
              <w:spacing w:after="0" w:line="240" w:lineRule="auto"/>
              <w:rPr>
                <w:color w:val="000000"/>
              </w:rPr>
            </w:pPr>
            <w:r>
              <w:rPr>
                <w:color w:val="000000"/>
              </w:rPr>
              <w:t xml:space="preserve"> + Lưng, bụng: Hai tay chống hông quay người sang 2 bên </w:t>
            </w:r>
          </w:p>
          <w:p w:rsidR="003D4B57" w:rsidRDefault="00275910">
            <w:pPr>
              <w:spacing w:after="0" w:line="240" w:lineRule="auto"/>
              <w:jc w:val="center"/>
              <w:rPr>
                <w:color w:val="000000"/>
              </w:rPr>
            </w:pPr>
            <w:r>
              <w:rPr>
                <w:color w:val="000000"/>
              </w:rPr>
              <w:t xml:space="preserve"> + Chân : Bước từng chan ra trước , vuông góc + Bật tại chỗ</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Khối</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Sân trường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TDS</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TDS</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TDS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9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2. Thể hiện kỹ năng vận động cơ bản và các tố chất trong vận động</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 Vận động: đi</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0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lastRenderedPageBreak/>
              <w:t>2</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Giữ được thăng bằng cơ thể khi thực hiện vận động đi kiễng gót liên tục 3m</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Đi kiễng gót liên tục 3m</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Đi kiễng gót liên tục 3m</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 Vận động: chạy</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 Vận động: bò, trườn, trèo</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9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3</w:t>
            </w:r>
          </w:p>
        </w:tc>
        <w:tc>
          <w:tcPr>
            <w:tcW w:w="2407" w:type="dxa"/>
            <w:tcBorders>
              <w:top w:val="nil"/>
              <w:left w:val="nil"/>
              <w:bottom w:val="nil"/>
              <w:right w:val="single" w:sz="4" w:space="0" w:color="000000"/>
            </w:tcBorders>
            <w:shd w:val="clear" w:color="auto" w:fill="FFFFFF"/>
            <w:vAlign w:val="center"/>
          </w:tcPr>
          <w:p w:rsidR="003D4B57" w:rsidRDefault="00275910">
            <w:pPr>
              <w:spacing w:after="0" w:line="240" w:lineRule="auto"/>
              <w:jc w:val="center"/>
            </w:pPr>
            <w:r>
              <w:t xml:space="preserve">Bò/trườn theo hướng thẳng trong đường hẹp (3m x 0,4m) không chệch ra ngoài </w:t>
            </w:r>
          </w:p>
        </w:tc>
        <w:tc>
          <w:tcPr>
            <w:tcW w:w="2970" w:type="dxa"/>
            <w:gridSpan w:val="2"/>
            <w:tcBorders>
              <w:top w:val="nil"/>
              <w:left w:val="nil"/>
              <w:bottom w:val="nil"/>
              <w:right w:val="single" w:sz="4" w:space="0" w:color="000000"/>
            </w:tcBorders>
            <w:shd w:val="clear" w:color="auto" w:fill="FFFFFF"/>
            <w:vAlign w:val="center"/>
          </w:tcPr>
          <w:p w:rsidR="003D4B57" w:rsidRDefault="00275910">
            <w:pPr>
              <w:spacing w:after="0" w:line="240" w:lineRule="auto"/>
              <w:jc w:val="center"/>
            </w:pPr>
            <w:r>
              <w:t>Bò/trườn theo hướng thẳng trong đường hẹp (3m x 0,4m)</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 xml:space="preserve"> Bò theo hướng thẳng trong đường hẹp (3m x 0,4m)</w:t>
            </w:r>
          </w:p>
        </w:tc>
        <w:tc>
          <w:tcPr>
            <w:tcW w:w="900" w:type="dxa"/>
            <w:gridSpan w:val="2"/>
            <w:tcBorders>
              <w:top w:val="nil"/>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nil"/>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HĐNT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HĐG+HĐNT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HĐG+HĐNT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5377" w:type="dxa"/>
            <w:gridSpan w:val="3"/>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 Vận động: tung, ném, bắt</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5377" w:type="dxa"/>
            <w:gridSpan w:val="3"/>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 Vận động: bật, nhảy</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3. Thực hiện và phối hợp được các cử động của bàn tay, ngón tay, phối hợp tay - mắt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4</w:t>
            </w:r>
          </w:p>
        </w:tc>
        <w:tc>
          <w:tcPr>
            <w:tcW w:w="2407"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Vẽ được hình tròn theo mẫu</w:t>
            </w:r>
          </w:p>
        </w:tc>
        <w:tc>
          <w:tcPr>
            <w:tcW w:w="2970" w:type="dxa"/>
            <w:gridSpan w:val="2"/>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Vẽ hình tròn theo mẫu</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Vẽ cửa sổ ngôi nhà hình tròn, các đồ dùng GĐ: Quạt, đĩa, bát, ca cốc.</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HĐG+HĐNT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HĐG+HĐNT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B. Giáo dục dinh dưỡng và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7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1. Nhận biết một số món ăn, thực phẩm thông thường và ích lợi của chúng đối với sức khỏe</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2. Tập làm một số việc tự phục vụ trong sinh hoạt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5</w:t>
            </w:r>
          </w:p>
        </w:tc>
        <w:tc>
          <w:tcPr>
            <w:tcW w:w="2407"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Biết tháo tất, cởi quần áo với sự giúp đỡ của người lớn</w:t>
            </w: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Cởi mặc quần áo đơn giản</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Tự cởi và mặc quần áo, đi găng tay, đi tất cho bản thân</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3. Hành vi và thói quen tốt trong sinh hoạt, giữ gìn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lastRenderedPageBreak/>
              <w:t> </w:t>
            </w:r>
          </w:p>
        </w:tc>
        <w:tc>
          <w:tcPr>
            <w:tcW w:w="7290" w:type="dxa"/>
            <w:gridSpan w:val="5"/>
            <w:tcBorders>
              <w:top w:val="single" w:sz="4" w:space="0" w:color="000000"/>
              <w:left w:val="single" w:sz="4" w:space="0" w:color="000000"/>
              <w:bottom w:val="single" w:sz="4" w:space="0" w:color="000000"/>
              <w:right w:val="nil"/>
            </w:tcBorders>
            <w:shd w:val="clear" w:color="auto" w:fill="FFFFFF"/>
            <w:vAlign w:val="center"/>
          </w:tcPr>
          <w:p w:rsidR="003D4B57" w:rsidRDefault="00275910">
            <w:pPr>
              <w:spacing w:after="0" w:line="240" w:lineRule="auto"/>
              <w:rPr>
                <w:b/>
                <w:color w:val="FF0000"/>
              </w:rPr>
            </w:pPr>
            <w:r>
              <w:rPr>
                <w:b/>
                <w:color w:val="FF0000"/>
              </w:rPr>
              <w:t>4. Nhận biết một số nguy cơ không an toàn và phòng tránh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220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6</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tránh và không làm một số hành động nguy hiểm khi được nhắc nhở phù hợp độ tuổi</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Biết bảo vệ bản thân trong mọi tình huống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Sân trường</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5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II. LĨNH VỰC GIÁO DỤC PHÁT TRIỂN NHẬN THỨC</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48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A. Khám phá khoa học</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B. Làm quen với một số khái niệm sơ đẳng về toán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1. Nhận biết tập hợp, số lượng, số thứ tự, đếm</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2. Xếp tương ứng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73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7</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Có khả năng xếp tương ứng 1 - 1, ghép đôi</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 xml:space="preserve"> Xếp tương ứng 1 - 1, ghép đôi</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 xml:space="preserve"> Xếp tương ứng 1 - 1, ghép đôi</w:t>
            </w:r>
          </w:p>
        </w:tc>
        <w:tc>
          <w:tcPr>
            <w:tcW w:w="900" w:type="dxa"/>
            <w:gridSpan w:val="2"/>
            <w:tcBorders>
              <w:top w:val="nil"/>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nil"/>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HĐG </w:t>
            </w:r>
          </w:p>
        </w:tc>
        <w:tc>
          <w:tcPr>
            <w:tcW w:w="99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297"/>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3. Sắp xếp theo quy tắc</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4. So sánh , đo lường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5. Hình dạng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8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6. Nhận biết vị trí trong không gian và định hướng thời gian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C. Khám phá xã hội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1. Nhận biết bản thân, gia đình, trường lớp mầm non và cộng đồng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43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lastRenderedPageBreak/>
              <w:t>8</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Nói được tên của bố, mẹ, các thành viên trong gia đình và địa chỉ gia đình, cô giáo khi được hỏi</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Tên của bố, mẹ các thành viên trong gia đình, của cô giáo. Địa chỉ gia đình</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Bé tìm hiểu về GĐ của bé về những người thân trong gia đình</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t>+</w:t>
            </w:r>
            <w:r>
              <w:rPr>
                <w:color w:val="000000"/>
              </w:rPr>
              <w:t>HĐC+HĐNT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2. Nhận biết một số nghề phổ biến và nghề truyền thống ở địa phương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0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3. Nhận biết một số lễ hội và danh lam, thắng cảnh</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III. LĨNH VỰC GIÁO DỤC PHÁT TRIỂN NGÔN NGỮ</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A. Nghe hiểu lời nói</w:t>
            </w:r>
          </w:p>
        </w:tc>
        <w:tc>
          <w:tcPr>
            <w:tcW w:w="900" w:type="dxa"/>
            <w:gridSpan w:val="2"/>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62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9</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Có khả năng nghe hiểu được các từ khái quát chỉ người, tên gọi đồ vật, sự vật, hành động, hiện tượng gần gũi, quen thuộc</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Nghe hiểu được các từ khái quát chỉ người, tên gọi đồ vật, sự vật, hành động, hiện tượng gần gũi, quen thuộc</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Nghe hiểu được các những gì mọi người nói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ĐTT+HĐC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ĐTT+HĐC</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87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10</w:t>
            </w:r>
          </w:p>
        </w:tc>
        <w:tc>
          <w:tcPr>
            <w:tcW w:w="2407" w:type="dxa"/>
            <w:vMerge w:val="restart"/>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Có khả năng nghe hiểu nội dung truyện kể, truyện đọc phù hợp với độ tuổi và chủ đề thực hiện</w:t>
            </w:r>
          </w:p>
        </w:tc>
        <w:tc>
          <w:tcPr>
            <w:tcW w:w="29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Nghe hiểu nội dung truyện kể, truyện đọc phù hợp với độ tuổi và chủ đề thực hiện</w:t>
            </w:r>
          </w:p>
        </w:tc>
        <w:tc>
          <w:tcPr>
            <w:tcW w:w="1913"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pPr>
            <w:r>
              <w:t>Truyện: Cô bé quàng khăn đỏ</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 </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 </w:t>
            </w:r>
          </w:p>
        </w:tc>
        <w:tc>
          <w:tcPr>
            <w:tcW w:w="99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ĐTT+HĐG </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70"/>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nil"/>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Truyện:  Nhổ củ cải</w:t>
            </w:r>
          </w:p>
        </w:tc>
        <w:tc>
          <w:tcPr>
            <w:tcW w:w="900" w:type="dxa"/>
            <w:gridSpan w:val="2"/>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nil"/>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HĐC</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24"/>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B. Sử dụng lời nói trong cuộc sống hằng ngày</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9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11</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bày tỏ tình cảm, nhu cầu và hiểu biết của bản thân bằng các câu đơn, câu đơn mở rộng</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Sử dụng câu đơn, câu mở rộng để bày tỏ tình cảm, nhu cầu và hiểu biết</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Sử dụng ngôn ngữ để bày tỏ tình cảm của mình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341"/>
        </w:trPr>
        <w:tc>
          <w:tcPr>
            <w:tcW w:w="810"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lastRenderedPageBreak/>
              <w:t>12</w:t>
            </w:r>
          </w:p>
        </w:tc>
        <w:tc>
          <w:tcPr>
            <w:tcW w:w="2407" w:type="dxa"/>
            <w:vMerge w:val="restart"/>
            <w:tcBorders>
              <w:top w:val="single" w:sz="4" w:space="0" w:color="000000"/>
              <w:left w:val="nil"/>
              <w:right w:val="single" w:sz="4" w:space="0" w:color="000000"/>
            </w:tcBorders>
            <w:shd w:val="clear" w:color="auto" w:fill="FFFFFF"/>
            <w:vAlign w:val="center"/>
          </w:tcPr>
          <w:p w:rsidR="003D4B57" w:rsidRDefault="00275910">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970" w:type="dxa"/>
            <w:gridSpan w:val="2"/>
            <w:vMerge w:val="restart"/>
            <w:tcBorders>
              <w:top w:val="single" w:sz="4" w:space="0" w:color="000000"/>
              <w:left w:val="nil"/>
              <w:right w:val="single" w:sz="4" w:space="0" w:color="000000"/>
            </w:tcBorders>
            <w:shd w:val="clear" w:color="auto" w:fill="FFFFFF"/>
            <w:vAlign w:val="center"/>
          </w:tcPr>
          <w:p w:rsidR="003D4B57" w:rsidRDefault="00275910">
            <w:pPr>
              <w:spacing w:after="0" w:line="240" w:lineRule="auto"/>
            </w:pPr>
            <w:r>
              <w:t xml:space="preserve">Đọc bài thơ, ca dao, đồng dao phù hợp độ tuổi và chủ đề </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Thơ:  Cô giáo của em</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HĐH+HĐC+HĐNT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143"/>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Thơ: Bé ngoan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1269"/>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Thơ: Chiếc quạt nan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r>
              <w:rPr>
                <w:color w:val="000000"/>
              </w:rPr>
              <w:t>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369"/>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C. Làm quen với việc đọc - viết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07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13</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 xml:space="preserve">Biết đề nghị người khác đọc sách cho nghe, tự giở sách xem tranh. </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Tiếp xúc với chữ, sách, truyện</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Lật giở sách truyện, đọc chữ qua hình ảnh, đọc thơ truyện chữ to</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Thư viện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HĐG</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IV. LĨNH VỰC TÌNH CẢM -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A. Phát triển tình cảm</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1. Thể hiện ý thức về bản thân</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2. Thể hiện sự tự tin, tự lực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405"/>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14</w:t>
            </w:r>
          </w:p>
        </w:tc>
        <w:tc>
          <w:tcPr>
            <w:tcW w:w="2407" w:type="dxa"/>
            <w:vMerge w:val="restart"/>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Cố gắng thực hiện công việc đơn giản được giao</w:t>
            </w: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Đi tất/ găng tay</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Tự phục vụ bản thân như đi tất , găng tay</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405"/>
        </w:trPr>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nil"/>
              <w:left w:val="single" w:sz="4" w:space="0" w:color="000000"/>
              <w:bottom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Tự cởi và mặc quần áo</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tự cởi và mặc quần áo của mình</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405"/>
        </w:trPr>
        <w:tc>
          <w:tcPr>
            <w:tcW w:w="810" w:type="dxa"/>
            <w:tcBorders>
              <w:top w:val="single" w:sz="4" w:space="0" w:color="000000"/>
              <w:left w:val="single" w:sz="4" w:space="0" w:color="000000"/>
              <w:bottom w:val="single" w:sz="4" w:space="0" w:color="000000"/>
              <w:right w:val="single" w:sz="4" w:space="0" w:color="000000"/>
            </w:tcBorders>
            <w:vAlign w:val="center"/>
          </w:tcPr>
          <w:p w:rsidR="003D4B57" w:rsidRDefault="003D4B57">
            <w:pPr>
              <w:spacing w:after="0" w:line="240" w:lineRule="auto"/>
              <w:rPr>
                <w:color w:val="000000"/>
              </w:rPr>
            </w:pPr>
          </w:p>
        </w:tc>
        <w:tc>
          <w:tcPr>
            <w:tcW w:w="2407" w:type="dxa"/>
            <w:tcBorders>
              <w:top w:val="nil"/>
              <w:left w:val="single" w:sz="4" w:space="0" w:color="000000"/>
              <w:bottom w:val="single" w:sz="4" w:space="0" w:color="000000"/>
              <w:right w:val="single" w:sz="4" w:space="0" w:color="000000"/>
            </w:tcBorders>
            <w:vAlign w:val="center"/>
          </w:tcPr>
          <w:p w:rsidR="003D4B57" w:rsidRDefault="003D4B57">
            <w:pPr>
              <w:spacing w:after="0" w:line="240" w:lineRule="auto"/>
            </w:pP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Lau bàn ghế</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VS bàn ghế giúp cô và bố mẹ</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405"/>
        </w:trPr>
        <w:tc>
          <w:tcPr>
            <w:tcW w:w="810" w:type="dxa"/>
            <w:tcBorders>
              <w:top w:val="single" w:sz="4" w:space="0" w:color="000000"/>
              <w:left w:val="single" w:sz="4" w:space="0" w:color="000000"/>
              <w:bottom w:val="single" w:sz="4" w:space="0" w:color="000000"/>
              <w:right w:val="single" w:sz="4" w:space="0" w:color="000000"/>
            </w:tcBorders>
            <w:vAlign w:val="center"/>
          </w:tcPr>
          <w:p w:rsidR="003D4B57" w:rsidRDefault="003D4B57">
            <w:pPr>
              <w:spacing w:after="0" w:line="240" w:lineRule="auto"/>
              <w:rPr>
                <w:color w:val="000000"/>
              </w:rPr>
            </w:pPr>
          </w:p>
        </w:tc>
        <w:tc>
          <w:tcPr>
            <w:tcW w:w="2407" w:type="dxa"/>
            <w:tcBorders>
              <w:top w:val="nil"/>
              <w:left w:val="single" w:sz="4" w:space="0" w:color="000000"/>
              <w:bottom w:val="single" w:sz="4" w:space="0" w:color="000000"/>
              <w:right w:val="single" w:sz="4" w:space="0" w:color="000000"/>
            </w:tcBorders>
            <w:vAlign w:val="center"/>
          </w:tcPr>
          <w:p w:rsidR="003D4B57" w:rsidRDefault="003D4B57">
            <w:pPr>
              <w:spacing w:after="0" w:line="240" w:lineRule="auto"/>
            </w:pP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Chia thìa, chia bát</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Chia bát thìa giúp cô</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VS-AN</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75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3. Nhận biết và thể hiện cảm xúc, tình cảm với con người, sự vật, hiện tượng xung quanh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B. Phát triển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1. Hành vi và quy tắc ứng xử xã hội</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15</w:t>
            </w:r>
          </w:p>
        </w:tc>
        <w:tc>
          <w:tcPr>
            <w:tcW w:w="2407"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chú ý lắng nghe khi cô, bạn nói</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Chú ý lắng nghe khi cô, bạn nói</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Chăm chú lắng nghe cô trong giờ học, giao tiếp với bạn trong giờ chơi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6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16</w:t>
            </w:r>
          </w:p>
        </w:tc>
        <w:tc>
          <w:tcPr>
            <w:tcW w:w="2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Biết yêu mến, quan tâm đến người thân trong gia đình.</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Yêu mến, quan tâm đến người thân trong gia đình</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Giúp đỡ ông bà, bố mẹ, anh chị em bé.</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HĐC+HĐNT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HĐC+HĐNT</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HĐC+HĐNT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2. Quan tâm đến môi trường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17</w:t>
            </w:r>
          </w:p>
        </w:tc>
        <w:tc>
          <w:tcPr>
            <w:tcW w:w="2407"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tiết kiệm điện: tắt quạt, tắt điện khi ra khỏi phòng</w:t>
            </w: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Tiết kiệm điện</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Biết tiết kiệm điện và nước trong sinh hoạt</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VS-AN</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VS-AN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9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V. LĨNH VỰC GIÁO DỤC PHÁT TRIỂN THẨM MỸ</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4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72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7290" w:type="dxa"/>
            <w:gridSpan w:val="5"/>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rPr>
                <w:b/>
                <w:color w:val="FF0000"/>
              </w:rPr>
            </w:pPr>
            <w:r>
              <w:rPr>
                <w:b/>
                <w:color w:val="FF0000"/>
              </w:rPr>
              <w:t>B. Một số kĩ năng trong hoạt động âm nhạc và hoạt động tạo hình</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17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18</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Thích nghe các bài hát, bản nhạc (nhạc thiếu nhi, dân ca) theo chủ đề, phù hợp với độ tuổi</w:t>
            </w: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Nghe các bài hát, bản nhạc (nhạc thiếu nhi, dân ca)</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Thích nghe các bài hát dân ca và hưởng ứng cùng cô</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Cá nhân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Phòng NK</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170"/>
        </w:trPr>
        <w:tc>
          <w:tcPr>
            <w:tcW w:w="810"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lastRenderedPageBreak/>
              <w:t>19</w:t>
            </w:r>
          </w:p>
        </w:tc>
        <w:tc>
          <w:tcPr>
            <w:tcW w:w="2407" w:type="dxa"/>
            <w:vMerge w:val="restart"/>
            <w:tcBorders>
              <w:top w:val="single" w:sz="4" w:space="0" w:color="000000"/>
              <w:left w:val="nil"/>
              <w:right w:val="single" w:sz="4" w:space="0" w:color="000000"/>
            </w:tcBorders>
            <w:shd w:val="clear" w:color="auto" w:fill="FFFFFF"/>
            <w:vAlign w:val="center"/>
          </w:tcPr>
          <w:p w:rsidR="003D4B57" w:rsidRDefault="00275910">
            <w:pPr>
              <w:spacing w:after="0" w:line="240" w:lineRule="auto"/>
              <w:jc w:val="center"/>
            </w:pPr>
            <w:r>
              <w:t>Biết hát tự nhiên, hát được theo giai điệu bài hát quen thuộc</w:t>
            </w:r>
          </w:p>
        </w:tc>
        <w:tc>
          <w:tcPr>
            <w:tcW w:w="2970" w:type="dxa"/>
            <w:gridSpan w:val="2"/>
            <w:vMerge w:val="restart"/>
            <w:tcBorders>
              <w:top w:val="single" w:sz="4" w:space="0" w:color="000000"/>
              <w:left w:val="nil"/>
              <w:right w:val="single" w:sz="4" w:space="0" w:color="000000"/>
            </w:tcBorders>
            <w:shd w:val="clear" w:color="auto" w:fill="FFFFFF"/>
            <w:vAlign w:val="center"/>
          </w:tcPr>
          <w:p w:rsidR="003D4B57" w:rsidRDefault="00275910">
            <w:pPr>
              <w:spacing w:after="0" w:line="240" w:lineRule="auto"/>
              <w:jc w:val="center"/>
            </w:pPr>
            <w:r>
              <w:t xml:space="preserve">Hát đúng giai điệu, lời ca bài hát </w:t>
            </w:r>
            <w:r>
              <w:br/>
              <w:t>(theo các chủ đề trọng tâm)</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Chiếc khăn tay</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r>
              <w:rPr>
                <w:color w:val="000000"/>
              </w:rPr>
              <w:t>ĐTT+HĐG</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486"/>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 xml:space="preserve">Cô và mẹ </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r>
              <w:rPr>
                <w:color w:val="000000"/>
              </w:rPr>
              <w:t>HĐG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 </w:t>
            </w:r>
          </w:p>
        </w:tc>
      </w:tr>
      <w:tr w:rsidR="003D4B57">
        <w:trPr>
          <w:trHeight w:val="600"/>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2407" w:type="dxa"/>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2970" w:type="dxa"/>
            <w:gridSpan w:val="2"/>
            <w:vMerge/>
            <w:tcBorders>
              <w:top w:val="single" w:sz="4" w:space="0" w:color="000000"/>
              <w:left w:val="nil"/>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pP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Cháu yêu bà</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HĐG+HĐNT</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2196"/>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20</w:t>
            </w:r>
          </w:p>
        </w:tc>
        <w:tc>
          <w:tcPr>
            <w:tcW w:w="2407"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Có khả năng vận động theo nhịp điệu bài hát, bản nhạc (vỗ tay theo phách, nhịp, vận động minh họa)</w:t>
            </w:r>
          </w:p>
        </w:tc>
        <w:tc>
          <w:tcPr>
            <w:tcW w:w="297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Vận động đơn giản theo nhịp điệu của các bài hát, bản nhạc / Sử dụng các dụng cụ gõ đệm theo phách</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VĐ múa Chiếc khăn tay</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FF0000"/>
              </w:rPr>
              <w:t>HĐH+</w:t>
            </w:r>
            <w:r>
              <w:rPr>
                <w:color w:val="000000"/>
              </w:rPr>
              <w:t>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00"/>
        </w:trPr>
        <w:tc>
          <w:tcPr>
            <w:tcW w:w="810"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21</w:t>
            </w:r>
          </w:p>
        </w:tc>
        <w:tc>
          <w:tcPr>
            <w:tcW w:w="2407" w:type="dxa"/>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Biết sử dụng các nguyên vật liệu tạo hình để tạo ra sản phẩm theo sự gợi ý</w:t>
            </w:r>
          </w:p>
        </w:tc>
        <w:tc>
          <w:tcPr>
            <w:tcW w:w="2970" w:type="dxa"/>
            <w:gridSpan w:val="2"/>
            <w:vMerge w:val="restart"/>
            <w:tcBorders>
              <w:top w:val="single" w:sz="4" w:space="0" w:color="000000"/>
              <w:left w:val="single" w:sz="4" w:space="0" w:color="000000"/>
              <w:right w:val="single" w:sz="4" w:space="0" w:color="000000"/>
            </w:tcBorders>
            <w:shd w:val="clear" w:color="auto" w:fill="FFFFFF"/>
            <w:vAlign w:val="center"/>
          </w:tcPr>
          <w:p w:rsidR="003D4B57" w:rsidRDefault="00275910">
            <w:pPr>
              <w:spacing w:after="0" w:line="240" w:lineRule="auto"/>
              <w:jc w:val="center"/>
            </w:pPr>
            <w:r>
              <w:t>Sử dụng các nguyên vật liệu tạo hình để tạo ra các sản phẩm</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Dán hoa tặng mẹ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r>
              <w:rPr>
                <w:color w:val="000000"/>
              </w:rPr>
              <w:t>HĐG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600"/>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Làm bưu thiếp tặng cô</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600"/>
        </w:trPr>
        <w:tc>
          <w:tcPr>
            <w:tcW w:w="810"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407" w:type="dxa"/>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2970" w:type="dxa"/>
            <w:gridSpan w:val="2"/>
            <w:vMerge/>
            <w:tcBorders>
              <w:top w:val="single" w:sz="4" w:space="0" w:color="000000"/>
              <w:left w:val="single" w:sz="4" w:space="0" w:color="000000"/>
              <w:right w:val="single" w:sz="4" w:space="0" w:color="000000"/>
            </w:tcBorders>
            <w:shd w:val="clear" w:color="auto" w:fill="FFFFFF"/>
            <w:vAlign w:val="center"/>
          </w:tcPr>
          <w:p w:rsidR="003D4B57" w:rsidRDefault="003D4B57">
            <w:pPr>
              <w:widowControl w:val="0"/>
              <w:pBdr>
                <w:top w:val="nil"/>
                <w:left w:val="nil"/>
                <w:bottom w:val="nil"/>
                <w:right w:val="nil"/>
                <w:between w:val="nil"/>
              </w:pBdr>
              <w:spacing w:after="0"/>
              <w:rPr>
                <w:color w:val="000000"/>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pPr>
            <w:r>
              <w:t>Nặn cái bát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000000"/>
              </w:rPr>
              <w:t>ĐTT+HĐG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color w:val="000000"/>
              </w:rPr>
            </w:pPr>
            <w:r>
              <w:rPr>
                <w:color w:val="FF0000"/>
              </w:rPr>
              <w:t>HĐH+</w:t>
            </w:r>
            <w:r>
              <w:rPr>
                <w:color w:val="000000"/>
              </w:rPr>
              <w: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000000"/>
              </w:rPr>
            </w:pPr>
          </w:p>
        </w:tc>
      </w:tr>
      <w:tr w:rsidR="003D4B57">
        <w:trPr>
          <w:trHeight w:val="678"/>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lastRenderedPageBreak/>
              <w:t>22</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Biết tô màu trong hình rỗng không chờm ra ngoài</w:t>
            </w:r>
          </w:p>
          <w:p w:rsidR="003D4B57" w:rsidRDefault="003D4B57">
            <w:pPr>
              <w:spacing w:after="0" w:line="240" w:lineRule="auto"/>
              <w:jc w:val="center"/>
            </w:pP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Tô màu hình vẽ</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Tô màu người thân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ĐTT+HĐG</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800"/>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23</w:t>
            </w:r>
          </w:p>
        </w:tc>
        <w:tc>
          <w:tcPr>
            <w:tcW w:w="2407"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Biết lăn dọc, xoay tròn, ấn dẹt đất nặn để tạo thành các sản phẩm có 1 khối hoặc 2 khối</w:t>
            </w:r>
          </w:p>
          <w:p w:rsidR="003D4B57" w:rsidRDefault="003D4B57">
            <w:pPr>
              <w:spacing w:after="0" w:line="240" w:lineRule="auto"/>
              <w:jc w:val="center"/>
            </w:pPr>
          </w:p>
        </w:tc>
        <w:tc>
          <w:tcPr>
            <w:tcW w:w="297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pPr>
            <w:r>
              <w:t xml:space="preserve"> Lăn dọc, xoay tròn, ấn dẹt đất nặn để tạo thành các sản phẩm có 1 khối hoặc 2 khối</w:t>
            </w:r>
          </w:p>
        </w:tc>
        <w:tc>
          <w:tcPr>
            <w:tcW w:w="1913"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pPr>
            <w:r>
              <w:t>Nặn bát, thìa, đĩa</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Cả lớp</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40"/>
        </w:trPr>
        <w:tc>
          <w:tcPr>
            <w:tcW w:w="81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r>
              <w:rPr>
                <w:b/>
                <w:color w:val="FF0000"/>
              </w:rPr>
              <w:t>C. Thể hiện sự sáng tạo khi tham gia các hoạt động nghệ thuật (âm nhạc, tạo hình)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1215"/>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24</w:t>
            </w:r>
          </w:p>
        </w:tc>
        <w:tc>
          <w:tcPr>
            <w:tcW w:w="2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Có khả năng tạo ra các sản phẩm tạo hình theo ý thích</w:t>
            </w:r>
          </w:p>
          <w:p w:rsidR="003D4B57" w:rsidRDefault="003D4B57">
            <w:pPr>
              <w:spacing w:after="0" w:line="240" w:lineRule="auto"/>
              <w:jc w:val="cente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pPr>
            <w:r>
              <w:t>Làm đồ dùng gia đình</w:t>
            </w:r>
          </w:p>
        </w:tc>
        <w:tc>
          <w:tcPr>
            <w:tcW w:w="1913" w:type="dxa"/>
            <w:gridSpan w:val="2"/>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pPr>
            <w:r>
              <w:t>Làm nhà, ti vi, tủ lạnh, bàn ghế, ca cốc bát đĩa, quần áo</w:t>
            </w:r>
          </w:p>
        </w:tc>
        <w:tc>
          <w:tcPr>
            <w:tcW w:w="900" w:type="dxa"/>
            <w:gridSpan w:val="2"/>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Nhóm</w:t>
            </w:r>
          </w:p>
        </w:tc>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Lớp học</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ĐTT+HĐG</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ĐTT+HĐG</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765"/>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CỘNG TỔNG SỐ NỘI DUNG TRONG NĂM HỌC PHÂN BỔ THEO CHỦ ĐỀ</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28</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34</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81"/>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Trong đó: - Lĩnh vực thể chất</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6</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5</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57"/>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xml:space="preserve">                    - Lĩnh vực nhận thức</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2</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65"/>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xml:space="preserve">                  - Lĩnh vực ngôn ngữ</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56"/>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 xml:space="preserve">                                         - Lĩnh vực tình cảm kỹ năng xã hội</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5</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90"/>
        </w:trPr>
        <w:tc>
          <w:tcPr>
            <w:tcW w:w="810" w:type="dxa"/>
            <w:tcBorders>
              <w:top w:val="nil"/>
              <w:left w:val="nil"/>
              <w:bottom w:val="nil"/>
              <w:right w:val="nil"/>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jc w:val="center"/>
              <w:rPr>
                <w:b/>
                <w:color w:val="FF0000"/>
              </w:rPr>
            </w:pPr>
            <w:r>
              <w:rPr>
                <w:b/>
                <w:color w:val="FF0000"/>
              </w:rPr>
              <w:t xml:space="preserve">                 -  Lĩnh vực thẩm mỹ</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3</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3</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3</w:t>
            </w:r>
          </w:p>
        </w:tc>
        <w:tc>
          <w:tcPr>
            <w:tcW w:w="81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368"/>
        </w:trPr>
        <w:tc>
          <w:tcPr>
            <w:tcW w:w="81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Chia theo hoạt động trong chế độ sinh hoạt</w:t>
            </w:r>
          </w:p>
        </w:tc>
        <w:tc>
          <w:tcPr>
            <w:tcW w:w="990" w:type="dxa"/>
            <w:tcBorders>
              <w:top w:val="nil"/>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19</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16</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r>
      <w:tr w:rsidR="003D4B57">
        <w:trPr>
          <w:trHeight w:val="531"/>
        </w:trPr>
        <w:tc>
          <w:tcPr>
            <w:tcW w:w="810" w:type="dxa"/>
          </w:tcPr>
          <w:p w:rsidR="003D4B57" w:rsidRDefault="003D4B57">
            <w:pPr>
              <w:widowControl w:val="0"/>
              <w:pBdr>
                <w:top w:val="nil"/>
                <w:left w:val="nil"/>
                <w:bottom w:val="nil"/>
                <w:right w:val="nil"/>
                <w:between w:val="nil"/>
              </w:pBdr>
              <w:spacing w:after="0"/>
              <w:rPr>
                <w:color w:val="000000"/>
              </w:rPr>
            </w:pP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Đón - trả trẻ</w:t>
            </w:r>
          </w:p>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7</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7</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8</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132"/>
        </w:trPr>
        <w:tc>
          <w:tcPr>
            <w:tcW w:w="810" w:type="dxa"/>
          </w:tcPr>
          <w:p w:rsidR="003D4B57" w:rsidRDefault="003D4B57">
            <w:pPr>
              <w:widowControl w:val="0"/>
              <w:pBdr>
                <w:top w:val="nil"/>
                <w:left w:val="nil"/>
                <w:bottom w:val="nil"/>
                <w:right w:val="nil"/>
                <w:between w:val="nil"/>
              </w:pBdr>
              <w:spacing w:after="0"/>
              <w:rPr>
                <w:color w:val="FF0000"/>
              </w:rPr>
            </w:pPr>
          </w:p>
        </w:tc>
        <w:tc>
          <w:tcPr>
            <w:tcW w:w="90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Thể dục sáng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16"/>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Hoạt động góc</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568"/>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Hoạt động ngoài trời</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6</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05"/>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Vệ sinh – ăn ngủ</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4</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4</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4</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11"/>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Hoạt động chiều</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7</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5</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5</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17"/>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Tham quan dã ngoại</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131"/>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Lễ hội</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513"/>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Hoạt động học</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5</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4</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b/>
                <w:color w:val="FF0000"/>
              </w:rPr>
            </w:pPr>
            <w:r>
              <w:rPr>
                <w:b/>
                <w:color w:val="FF0000"/>
              </w:rPr>
              <w:t>5</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b/>
                <w:color w:val="FF0000"/>
              </w:rPr>
            </w:pPr>
          </w:p>
        </w:tc>
      </w:tr>
      <w:tr w:rsidR="003D4B57">
        <w:trPr>
          <w:trHeight w:val="421"/>
        </w:trPr>
        <w:tc>
          <w:tcPr>
            <w:tcW w:w="810" w:type="dxa"/>
          </w:tcPr>
          <w:p w:rsidR="003D4B57" w:rsidRDefault="003D4B57">
            <w:pPr>
              <w:widowControl w:val="0"/>
              <w:pBdr>
                <w:top w:val="nil"/>
                <w:left w:val="nil"/>
                <w:bottom w:val="nil"/>
                <w:right w:val="nil"/>
                <w:between w:val="nil"/>
              </w:pBdr>
              <w:spacing w:after="0"/>
              <w:rPr>
                <w:b/>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Giờ thể chất</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359"/>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Giờ nhận thức</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63"/>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Giờ ngôn ngữ</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411"/>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Giờ TCKNXH</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w:t>
            </w:r>
          </w:p>
          <w:p w:rsidR="003D4B57" w:rsidRDefault="003D4B57">
            <w:pPr>
              <w:spacing w:after="0" w:line="240" w:lineRule="auto"/>
              <w:jc w:val="center"/>
              <w:rPr>
                <w:color w:val="FF0000"/>
              </w:rPr>
            </w:pP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0</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515"/>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Giờ thẩm mỹ</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2</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2</w:t>
            </w:r>
          </w:p>
        </w:tc>
        <w:tc>
          <w:tcPr>
            <w:tcW w:w="990" w:type="dxa"/>
            <w:tcBorders>
              <w:top w:val="nil"/>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2</w:t>
            </w:r>
          </w:p>
        </w:tc>
        <w:tc>
          <w:tcPr>
            <w:tcW w:w="810" w:type="dxa"/>
            <w:tcBorders>
              <w:top w:val="nil"/>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tc>
      </w:tr>
      <w:tr w:rsidR="003D4B57">
        <w:trPr>
          <w:trHeight w:val="179"/>
        </w:trPr>
        <w:tc>
          <w:tcPr>
            <w:tcW w:w="810" w:type="dxa"/>
          </w:tcPr>
          <w:p w:rsidR="003D4B57" w:rsidRDefault="003D4B57">
            <w:pPr>
              <w:widowControl w:val="0"/>
              <w:pBdr>
                <w:top w:val="nil"/>
                <w:left w:val="nil"/>
                <w:bottom w:val="nil"/>
                <w:right w:val="nil"/>
                <w:between w:val="nil"/>
              </w:pBdr>
              <w:spacing w:after="0"/>
              <w:rPr>
                <w:color w:val="FF0000"/>
              </w:rPr>
            </w:pPr>
          </w:p>
        </w:tc>
        <w:tc>
          <w:tcPr>
            <w:tcW w:w="659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Hoạt động kép</w:t>
            </w: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000000"/>
              </w:rPr>
            </w:pPr>
            <w:r>
              <w:rPr>
                <w:color w:val="000000"/>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14</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19</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D4B57" w:rsidRDefault="00275910">
            <w:pPr>
              <w:spacing w:after="0" w:line="240" w:lineRule="auto"/>
              <w:jc w:val="center"/>
              <w:rPr>
                <w:color w:val="FF0000"/>
              </w:rPr>
            </w:pPr>
            <w:r>
              <w:rPr>
                <w:color w:val="FF0000"/>
              </w:rPr>
              <w:t>17</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3D4B57" w:rsidRDefault="003D4B57">
            <w:pPr>
              <w:spacing w:after="0" w:line="240" w:lineRule="auto"/>
              <w:jc w:val="center"/>
              <w:rPr>
                <w:color w:val="FF0000"/>
              </w:rPr>
            </w:pPr>
          </w:p>
          <w:p w:rsidR="003D4B57" w:rsidRDefault="003D4B57">
            <w:pPr>
              <w:spacing w:after="0" w:line="240" w:lineRule="auto"/>
              <w:jc w:val="center"/>
              <w:rPr>
                <w:color w:val="FF0000"/>
              </w:rPr>
            </w:pPr>
          </w:p>
        </w:tc>
      </w:tr>
    </w:tbl>
    <w:tbl>
      <w:tblPr>
        <w:tblW w:w="1332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564"/>
        <w:gridCol w:w="4550"/>
        <w:gridCol w:w="4206"/>
      </w:tblGrid>
      <w:tr w:rsidR="00BD11A8" w:rsidRPr="00BD11A8" w:rsidTr="004305A1">
        <w:tc>
          <w:tcPr>
            <w:tcW w:w="4564" w:type="dxa"/>
          </w:tcPr>
          <w:p w:rsidR="00BD11A8" w:rsidRPr="00BD11A8" w:rsidRDefault="00BD11A8" w:rsidP="00BD11A8">
            <w:pPr>
              <w:tabs>
                <w:tab w:val="right" w:pos="14400"/>
              </w:tabs>
              <w:spacing w:after="0" w:line="240" w:lineRule="auto"/>
              <w:jc w:val="center"/>
              <w:rPr>
                <w:b/>
              </w:rPr>
            </w:pPr>
            <w:r w:rsidRPr="00BD11A8">
              <w:rPr>
                <w:b/>
              </w:rPr>
              <w:t>TM. NHÀ TRƯỜNG</w:t>
            </w:r>
          </w:p>
          <w:p w:rsidR="00BD11A8" w:rsidRPr="00BD11A8" w:rsidRDefault="00BD11A8" w:rsidP="00BD11A8">
            <w:pPr>
              <w:tabs>
                <w:tab w:val="right" w:pos="14400"/>
              </w:tabs>
              <w:spacing w:after="0" w:line="240" w:lineRule="auto"/>
              <w:jc w:val="center"/>
              <w:rPr>
                <w:b/>
              </w:rPr>
            </w:pPr>
            <w:r w:rsidRPr="00BD11A8">
              <w:rPr>
                <w:b/>
              </w:rPr>
              <w:t>PHÓ HIỆU TRƯỞNG</w:t>
            </w:r>
          </w:p>
          <w:p w:rsidR="00BD11A8" w:rsidRP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r w:rsidRPr="00BD11A8">
              <w:rPr>
                <w:b/>
              </w:rPr>
              <w:t>Lê Thị Thanh Chị</w:t>
            </w:r>
          </w:p>
        </w:tc>
        <w:tc>
          <w:tcPr>
            <w:tcW w:w="4550" w:type="dxa"/>
          </w:tcPr>
          <w:p w:rsidR="00BD11A8" w:rsidRPr="00BD11A8" w:rsidRDefault="00BD11A8" w:rsidP="00BD11A8">
            <w:pPr>
              <w:tabs>
                <w:tab w:val="right" w:pos="14400"/>
              </w:tabs>
              <w:spacing w:after="0" w:line="240" w:lineRule="auto"/>
              <w:jc w:val="center"/>
              <w:rPr>
                <w:b/>
              </w:rPr>
            </w:pPr>
            <w:r w:rsidRPr="00BD11A8">
              <w:rPr>
                <w:b/>
              </w:rPr>
              <w:t>XÁC NHẬN CỦA TTCM</w:t>
            </w:r>
          </w:p>
          <w:p w:rsidR="00BD11A8" w:rsidRPr="00BD11A8" w:rsidRDefault="00BD11A8" w:rsidP="00BD11A8">
            <w:pPr>
              <w:tabs>
                <w:tab w:val="right" w:pos="14400"/>
              </w:tabs>
              <w:spacing w:after="0" w:line="240" w:lineRule="auto"/>
              <w:jc w:val="center"/>
              <w:rPr>
                <w:b/>
              </w:rPr>
            </w:pPr>
            <w:r w:rsidRPr="00BD11A8">
              <w:rPr>
                <w:b/>
                <w:noProof/>
                <w:sz w:val="20"/>
                <w:szCs w:val="20"/>
              </w:rPr>
              <w:drawing>
                <wp:inline distT="0" distB="0" distL="0" distR="0" wp14:anchorId="55A4D442" wp14:editId="2F6FCE8E">
                  <wp:extent cx="1483995" cy="878774"/>
                  <wp:effectExtent l="0" t="0" r="1905" b="0"/>
                  <wp:docPr id="1" name="Picture 1"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447" cy="910426"/>
                          </a:xfrm>
                          <a:prstGeom prst="rect">
                            <a:avLst/>
                          </a:prstGeom>
                          <a:noFill/>
                          <a:ln>
                            <a:noFill/>
                          </a:ln>
                        </pic:spPr>
                      </pic:pic>
                    </a:graphicData>
                  </a:graphic>
                </wp:inline>
              </w:drawing>
            </w:r>
            <w:r>
              <w:rPr>
                <w:b/>
              </w:rPr>
              <w:t xml:space="preserve">                                   </w:t>
            </w:r>
          </w:p>
          <w:p w:rsidR="00BD11A8" w:rsidRP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r w:rsidRPr="00BD11A8">
              <w:rPr>
                <w:b/>
              </w:rPr>
              <w:t>Ngô Thị Thắm</w:t>
            </w:r>
          </w:p>
        </w:tc>
        <w:tc>
          <w:tcPr>
            <w:tcW w:w="4206" w:type="dxa"/>
          </w:tcPr>
          <w:p w:rsidR="00BD11A8" w:rsidRPr="00BD11A8" w:rsidRDefault="00BD11A8" w:rsidP="00BD11A8">
            <w:pPr>
              <w:tabs>
                <w:tab w:val="right" w:pos="14400"/>
              </w:tabs>
              <w:spacing w:after="0" w:line="240" w:lineRule="auto"/>
              <w:jc w:val="center"/>
              <w:rPr>
                <w:b/>
              </w:rPr>
            </w:pPr>
            <w:r w:rsidRPr="00BD11A8">
              <w:rPr>
                <w:b/>
              </w:rPr>
              <w:t>GIÁO VIÊN</w:t>
            </w:r>
          </w:p>
          <w:p w:rsidR="00BD11A8" w:rsidRPr="00BD11A8" w:rsidRDefault="00BD11A8" w:rsidP="00BD11A8">
            <w:pPr>
              <w:tabs>
                <w:tab w:val="right" w:pos="14400"/>
              </w:tabs>
              <w:spacing w:after="0" w:line="240" w:lineRule="auto"/>
              <w:jc w:val="center"/>
              <w:rPr>
                <w:b/>
              </w:rPr>
            </w:pPr>
            <w:r>
              <w:rPr>
                <w:noProof/>
              </w:rPr>
              <w:drawing>
                <wp:anchor distT="0" distB="0" distL="0" distR="0" simplePos="0" relativeHeight="251659264" behindDoc="0" locked="0" layoutInCell="1" hidden="0" allowOverlap="1" wp14:anchorId="5470D864" wp14:editId="082A65A0">
                  <wp:simplePos x="0" y="0"/>
                  <wp:positionH relativeFrom="column">
                    <wp:posOffset>693717</wp:posOffset>
                  </wp:positionH>
                  <wp:positionV relativeFrom="paragraph">
                    <wp:posOffset>38801</wp:posOffset>
                  </wp:positionV>
                  <wp:extent cx="1559560" cy="1039495"/>
                  <wp:effectExtent l="0" t="0" r="0" b="0"/>
                  <wp:wrapSquare wrapText="bothSides" distT="0" distB="0" distL="0" distR="0"/>
                  <wp:docPr id="5" name="image1.png" descr="C:\File Mẹ Hạnh\CHỮ KÝ CHUẨN\chữ ký hòa. Cpng.png"/>
                  <wp:cNvGraphicFramePr/>
                  <a:graphic xmlns:a="http://schemas.openxmlformats.org/drawingml/2006/main">
                    <a:graphicData uri="http://schemas.openxmlformats.org/drawingml/2006/picture">
                      <pic:pic xmlns:pic="http://schemas.openxmlformats.org/drawingml/2006/picture">
                        <pic:nvPicPr>
                          <pic:cNvPr id="0" name="image1.png" descr="C:\File Mẹ Hạnh\CHỮ KÝ CHUẨN\chữ ký hòa. Cpng.png"/>
                          <pic:cNvPicPr preferRelativeResize="0"/>
                        </pic:nvPicPr>
                        <pic:blipFill>
                          <a:blip r:embed="rId9"/>
                          <a:srcRect/>
                          <a:stretch>
                            <a:fillRect/>
                          </a:stretch>
                        </pic:blipFill>
                        <pic:spPr>
                          <a:xfrm>
                            <a:off x="0" y="0"/>
                            <a:ext cx="1559560" cy="1039495"/>
                          </a:xfrm>
                          <a:prstGeom prst="rect">
                            <a:avLst/>
                          </a:prstGeom>
                          <a:ln/>
                        </pic:spPr>
                      </pic:pic>
                    </a:graphicData>
                  </a:graphic>
                </wp:anchor>
              </w:drawing>
            </w:r>
          </w:p>
          <w:p w:rsidR="00BD11A8" w:rsidRDefault="00BD11A8" w:rsidP="00BD11A8">
            <w:pPr>
              <w:tabs>
                <w:tab w:val="right" w:pos="14400"/>
              </w:tabs>
              <w:spacing w:after="0" w:line="240" w:lineRule="auto"/>
              <w:jc w:val="center"/>
              <w:rPr>
                <w:b/>
              </w:rPr>
            </w:pPr>
            <w:r w:rsidRPr="00BD11A8">
              <w:rPr>
                <w:b/>
              </w:rPr>
              <w:t xml:space="preserve">    </w:t>
            </w:r>
          </w:p>
          <w:p w:rsidR="00BD11A8" w:rsidRDefault="00BD11A8" w:rsidP="00BD11A8">
            <w:pPr>
              <w:tabs>
                <w:tab w:val="right" w:pos="14400"/>
              </w:tabs>
              <w:spacing w:after="0" w:line="240" w:lineRule="auto"/>
              <w:jc w:val="center"/>
              <w:rPr>
                <w:b/>
              </w:rPr>
            </w:pPr>
          </w:p>
          <w:p w:rsidR="00BD11A8" w:rsidRDefault="00BD11A8" w:rsidP="00BD11A8">
            <w:pPr>
              <w:tabs>
                <w:tab w:val="right" w:pos="14400"/>
              </w:tabs>
              <w:spacing w:after="0" w:line="240" w:lineRule="auto"/>
              <w:jc w:val="center"/>
              <w:rPr>
                <w:b/>
              </w:rPr>
            </w:pPr>
          </w:p>
          <w:p w:rsidR="00BD11A8" w:rsidRDefault="00BD11A8" w:rsidP="00BD11A8">
            <w:pPr>
              <w:tabs>
                <w:tab w:val="right" w:pos="14400"/>
              </w:tabs>
              <w:spacing w:after="0" w:line="240" w:lineRule="auto"/>
              <w:jc w:val="center"/>
              <w:rPr>
                <w:b/>
              </w:rPr>
            </w:pPr>
          </w:p>
          <w:p w:rsidR="00BD11A8" w:rsidRDefault="00BD11A8" w:rsidP="00BD11A8">
            <w:pPr>
              <w:tabs>
                <w:tab w:val="right" w:pos="14400"/>
              </w:tabs>
              <w:spacing w:after="0" w:line="240" w:lineRule="auto"/>
              <w:jc w:val="center"/>
              <w:rPr>
                <w:b/>
              </w:rPr>
            </w:pPr>
          </w:p>
          <w:p w:rsidR="00BD11A8" w:rsidRPr="00BD11A8" w:rsidRDefault="00BD11A8" w:rsidP="00BD11A8">
            <w:pPr>
              <w:tabs>
                <w:tab w:val="right" w:pos="14400"/>
              </w:tabs>
              <w:spacing w:after="0" w:line="240" w:lineRule="auto"/>
              <w:jc w:val="center"/>
              <w:rPr>
                <w:b/>
              </w:rPr>
            </w:pPr>
            <w:r>
              <w:rPr>
                <w:b/>
              </w:rPr>
              <w:t xml:space="preserve">       Nguyễn Thị  Hò</w:t>
            </w:r>
            <w:r w:rsidRPr="00BD11A8">
              <w:rPr>
                <w:b/>
              </w:rPr>
              <w:t>a</w:t>
            </w:r>
          </w:p>
        </w:tc>
      </w:tr>
    </w:tbl>
    <w:p w:rsidR="003D4B57" w:rsidRDefault="003D4B57">
      <w:pPr>
        <w:pBdr>
          <w:top w:val="nil"/>
          <w:left w:val="nil"/>
          <w:bottom w:val="nil"/>
          <w:right w:val="nil"/>
          <w:between w:val="nil"/>
        </w:pBdr>
        <w:tabs>
          <w:tab w:val="left" w:pos="8550"/>
        </w:tabs>
        <w:spacing w:before="120" w:after="0" w:line="240" w:lineRule="auto"/>
        <w:jc w:val="center"/>
        <w:rPr>
          <w:b/>
          <w:color w:val="000000"/>
        </w:rPr>
      </w:pPr>
    </w:p>
    <w:p w:rsidR="00BD11A8" w:rsidRDefault="00BD11A8">
      <w:pPr>
        <w:pBdr>
          <w:top w:val="nil"/>
          <w:left w:val="nil"/>
          <w:bottom w:val="nil"/>
          <w:right w:val="nil"/>
          <w:between w:val="nil"/>
        </w:pBdr>
        <w:tabs>
          <w:tab w:val="left" w:pos="8550"/>
        </w:tabs>
        <w:spacing w:before="120" w:after="0" w:line="240" w:lineRule="auto"/>
        <w:jc w:val="center"/>
        <w:rPr>
          <w:b/>
          <w:color w:val="000000"/>
        </w:rPr>
      </w:pPr>
    </w:p>
    <w:p w:rsidR="00BD11A8" w:rsidRDefault="00BD11A8">
      <w:pPr>
        <w:pBdr>
          <w:top w:val="nil"/>
          <w:left w:val="nil"/>
          <w:bottom w:val="nil"/>
          <w:right w:val="nil"/>
          <w:between w:val="nil"/>
        </w:pBdr>
        <w:tabs>
          <w:tab w:val="left" w:pos="8550"/>
        </w:tabs>
        <w:spacing w:before="120" w:after="0" w:line="240" w:lineRule="auto"/>
        <w:jc w:val="center"/>
        <w:rPr>
          <w:b/>
          <w:color w:val="000000"/>
        </w:rPr>
      </w:pPr>
    </w:p>
    <w:p w:rsidR="00BD11A8" w:rsidRDefault="00BD11A8">
      <w:pPr>
        <w:pBdr>
          <w:top w:val="nil"/>
          <w:left w:val="nil"/>
          <w:bottom w:val="nil"/>
          <w:right w:val="nil"/>
          <w:between w:val="nil"/>
        </w:pBdr>
        <w:tabs>
          <w:tab w:val="left" w:pos="8550"/>
        </w:tabs>
        <w:spacing w:before="120" w:after="0" w:line="240" w:lineRule="auto"/>
        <w:jc w:val="center"/>
        <w:rPr>
          <w:b/>
          <w:color w:val="000000"/>
        </w:rPr>
      </w:pPr>
    </w:p>
    <w:tbl>
      <w:tblPr>
        <w:tblStyle w:val="a0"/>
        <w:tblW w:w="12780" w:type="dxa"/>
        <w:tblInd w:w="985" w:type="dxa"/>
        <w:tblBorders>
          <w:top w:val="nil"/>
          <w:left w:val="nil"/>
          <w:bottom w:val="nil"/>
          <w:right w:val="nil"/>
          <w:insideH w:val="nil"/>
          <w:insideV w:val="nil"/>
        </w:tblBorders>
        <w:tblLayout w:type="fixed"/>
        <w:tblLook w:val="0400" w:firstRow="0" w:lastRow="0" w:firstColumn="0" w:lastColumn="0" w:noHBand="0" w:noVBand="1"/>
      </w:tblPr>
      <w:tblGrid>
        <w:gridCol w:w="4320"/>
        <w:gridCol w:w="4230"/>
        <w:gridCol w:w="4230"/>
      </w:tblGrid>
      <w:tr w:rsidR="003D4B57">
        <w:tc>
          <w:tcPr>
            <w:tcW w:w="4320" w:type="dxa"/>
          </w:tcPr>
          <w:p w:rsidR="003D4B57" w:rsidRDefault="003D4B57">
            <w:pPr>
              <w:pBdr>
                <w:top w:val="nil"/>
                <w:left w:val="nil"/>
                <w:bottom w:val="nil"/>
                <w:right w:val="nil"/>
                <w:between w:val="nil"/>
              </w:pBdr>
              <w:tabs>
                <w:tab w:val="left" w:pos="8550"/>
              </w:tabs>
              <w:spacing w:before="120"/>
              <w:jc w:val="center"/>
              <w:rPr>
                <w:b/>
                <w:color w:val="000000"/>
                <w:szCs w:val="28"/>
              </w:rPr>
            </w:pPr>
          </w:p>
        </w:tc>
        <w:tc>
          <w:tcPr>
            <w:tcW w:w="4230" w:type="dxa"/>
          </w:tcPr>
          <w:p w:rsidR="003D4B57" w:rsidRDefault="003D4B57">
            <w:pPr>
              <w:jc w:val="center"/>
              <w:rPr>
                <w:szCs w:val="28"/>
              </w:rPr>
            </w:pPr>
          </w:p>
        </w:tc>
        <w:tc>
          <w:tcPr>
            <w:tcW w:w="4230" w:type="dxa"/>
          </w:tcPr>
          <w:p w:rsidR="003D4B57" w:rsidRDefault="003D4B57">
            <w:pPr>
              <w:pBdr>
                <w:top w:val="nil"/>
                <w:left w:val="nil"/>
                <w:bottom w:val="nil"/>
                <w:right w:val="nil"/>
                <w:between w:val="nil"/>
              </w:pBdr>
              <w:tabs>
                <w:tab w:val="left" w:pos="8550"/>
              </w:tabs>
              <w:spacing w:before="120"/>
              <w:jc w:val="center"/>
              <w:rPr>
                <w:b/>
                <w:color w:val="000000"/>
                <w:szCs w:val="28"/>
              </w:rPr>
            </w:pPr>
          </w:p>
        </w:tc>
      </w:tr>
    </w:tbl>
    <w:p w:rsidR="003D4B57" w:rsidRDefault="003D4B57">
      <w:pPr>
        <w:pBdr>
          <w:top w:val="nil"/>
          <w:left w:val="nil"/>
          <w:bottom w:val="nil"/>
          <w:right w:val="nil"/>
          <w:between w:val="nil"/>
        </w:pBdr>
        <w:tabs>
          <w:tab w:val="left" w:pos="8550"/>
        </w:tabs>
        <w:spacing w:before="120" w:after="0" w:line="240" w:lineRule="auto"/>
        <w:jc w:val="center"/>
        <w:rPr>
          <w:b/>
          <w:color w:val="000000"/>
        </w:rPr>
      </w:pPr>
      <w:bookmarkStart w:id="0" w:name="_GoBack"/>
      <w:bookmarkEnd w:id="0"/>
    </w:p>
    <w:sectPr w:rsidR="003D4B57">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C6" w:rsidRDefault="00275910">
      <w:pPr>
        <w:spacing w:after="0" w:line="240" w:lineRule="auto"/>
      </w:pPr>
      <w:r>
        <w:separator/>
      </w:r>
    </w:p>
  </w:endnote>
  <w:endnote w:type="continuationSeparator" w:id="0">
    <w:p w:rsidR="00D929C6" w:rsidRDefault="0027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57" w:rsidRDefault="0027591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11A8">
      <w:rPr>
        <w:noProof/>
        <w:color w:val="000000"/>
      </w:rPr>
      <w:t>10</w:t>
    </w:r>
    <w:r>
      <w:rPr>
        <w:color w:val="000000"/>
      </w:rPr>
      <w:fldChar w:fldCharType="end"/>
    </w:r>
  </w:p>
  <w:p w:rsidR="003D4B57" w:rsidRDefault="003D4B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C6" w:rsidRDefault="00275910">
      <w:pPr>
        <w:spacing w:after="0" w:line="240" w:lineRule="auto"/>
      </w:pPr>
      <w:r>
        <w:separator/>
      </w:r>
    </w:p>
  </w:footnote>
  <w:footnote w:type="continuationSeparator" w:id="0">
    <w:p w:rsidR="00D929C6" w:rsidRDefault="00275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709A"/>
    <w:multiLevelType w:val="multilevel"/>
    <w:tmpl w:val="24EE2B2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57"/>
    <w:rsid w:val="00275910"/>
    <w:rsid w:val="003D4B57"/>
    <w:rsid w:val="00BD11A8"/>
    <w:rsid w:val="00D9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C2F2"/>
  <w15:docId w15:val="{F7CEF744-DB35-40B6-8F0F-94127EF7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B03363"/>
    <w:pPr>
      <w:tabs>
        <w:tab w:val="left" w:pos="8550"/>
      </w:tabs>
      <w:spacing w:before="120" w:after="0" w:line="240" w:lineRule="auto"/>
      <w:jc w:val="center"/>
      <w:outlineLvl w:val="0"/>
    </w:pPr>
    <w:rPr>
      <w:b/>
      <w:bCs/>
      <w:color w:val="000000"/>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B03363"/>
    <w:rPr>
      <w:rFonts w:ascii="Times New Roman" w:eastAsia="Times New Roman" w:hAnsi="Times New Roman" w:cs="Times New Roman"/>
      <w:b/>
      <w:bCs/>
      <w:color w:val="000000"/>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eastAsia="Times New Roman" w:hAnsi="Times New Roman" w:cs="Times New Roman"/>
      <w:b/>
      <w:bCs/>
      <w:color w:val="000000"/>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eastAsia="Times New Roman" w:hAnsi="Times New Roman" w:cs="Times New Roman"/>
      <w:b/>
      <w:bCs/>
      <w:color w:val="000000"/>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eastAsia="Times New Roman" w:hAnsi="Times New Roman" w:cs="Times New Roman"/>
      <w:b/>
      <w:bCs/>
      <w:color w:val="000000"/>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eastAsia="Times New Roman" w:hAnsi="Times New Roman" w:cs="Times New Roman"/>
      <w:b/>
      <w:bCs/>
      <w:color w:val="000000"/>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2wpcEWmOxU8udUP1dl7EYWc8w==">CgMxLjA4AHIhMXVQQzVpcnVBY2lFU3E3Y3h5Yk42N0JkUTNHbXRSMjVf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2024-11-06T02:12:00Z</dcterms:created>
  <dcterms:modified xsi:type="dcterms:W3CDTF">2024-11-06T03:52:00Z</dcterms:modified>
</cp:coreProperties>
</file>